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598" w:rsidRPr="00BA13E4" w:rsidRDefault="00185598" w:rsidP="00185598">
      <w:pPr>
        <w:snapToGrid w:val="0"/>
        <w:spacing w:line="240" w:lineRule="atLeast"/>
        <w:jc w:val="center"/>
        <w:rPr>
          <w:b/>
          <w:sz w:val="32"/>
          <w:szCs w:val="28"/>
        </w:rPr>
      </w:pPr>
      <w:r w:rsidRPr="00BA13E4">
        <w:rPr>
          <w:rFonts w:hint="eastAsia"/>
          <w:b/>
          <w:sz w:val="32"/>
          <w:szCs w:val="28"/>
        </w:rPr>
        <w:t>國立屏東科技大學科技農業進修學士學位學程</w:t>
      </w:r>
    </w:p>
    <w:p w:rsidR="00185598" w:rsidRPr="00BA13E4" w:rsidRDefault="00185598" w:rsidP="00185598">
      <w:pPr>
        <w:snapToGrid w:val="0"/>
        <w:spacing w:line="240" w:lineRule="atLeast"/>
        <w:jc w:val="center"/>
        <w:rPr>
          <w:b/>
          <w:sz w:val="32"/>
          <w:szCs w:val="28"/>
          <w:lang w:eastAsia="zh-HK"/>
        </w:rPr>
      </w:pPr>
      <w:r w:rsidRPr="00BA13E4">
        <w:rPr>
          <w:rFonts w:hint="eastAsia"/>
          <w:b/>
          <w:sz w:val="32"/>
          <w:szCs w:val="28"/>
        </w:rPr>
        <w:t>公費生獎助學金</w:t>
      </w:r>
      <w:r w:rsidRPr="00BA13E4">
        <w:rPr>
          <w:b/>
          <w:sz w:val="32"/>
          <w:szCs w:val="28"/>
        </w:rPr>
        <w:t>契約書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1066"/>
        <w:gridCol w:w="1769"/>
        <w:gridCol w:w="3917"/>
      </w:tblGrid>
      <w:tr w:rsidR="00185598" w:rsidRPr="00BA13E4" w:rsidTr="00BE48DC">
        <w:trPr>
          <w:jc w:val="center"/>
        </w:trPr>
        <w:tc>
          <w:tcPr>
            <w:tcW w:w="2943" w:type="dxa"/>
            <w:shd w:val="clear" w:color="auto" w:fill="auto"/>
          </w:tcPr>
          <w:p w:rsidR="00185598" w:rsidRPr="00BA13E4" w:rsidRDefault="00185598" w:rsidP="00BE48DC">
            <w:pPr>
              <w:rPr>
                <w:sz w:val="28"/>
                <w:szCs w:val="26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185598" w:rsidRPr="00BA13E4" w:rsidRDefault="00185598" w:rsidP="00BE48DC">
            <w:pPr>
              <w:spacing w:line="360" w:lineRule="exact"/>
              <w:ind w:leftChars="130" w:left="312"/>
              <w:rPr>
                <w:sz w:val="28"/>
                <w:szCs w:val="26"/>
              </w:rPr>
            </w:pPr>
            <w:r w:rsidRPr="00BA13E4">
              <w:rPr>
                <w:b/>
                <w:sz w:val="28"/>
                <w:szCs w:val="26"/>
              </w:rPr>
              <w:t>國立</w:t>
            </w:r>
            <w:r w:rsidRPr="00BA13E4">
              <w:rPr>
                <w:rFonts w:hint="eastAsia"/>
                <w:b/>
                <w:sz w:val="28"/>
                <w:szCs w:val="26"/>
              </w:rPr>
              <w:t>屏東科技</w:t>
            </w:r>
            <w:r w:rsidRPr="00BA13E4">
              <w:rPr>
                <w:b/>
                <w:sz w:val="28"/>
                <w:szCs w:val="26"/>
              </w:rPr>
              <w:t>大學</w:t>
            </w:r>
          </w:p>
        </w:tc>
        <w:tc>
          <w:tcPr>
            <w:tcW w:w="3917" w:type="dxa"/>
            <w:shd w:val="clear" w:color="auto" w:fill="auto"/>
          </w:tcPr>
          <w:p w:rsidR="00185598" w:rsidRPr="00BA13E4" w:rsidRDefault="00185598" w:rsidP="00BE48DC">
            <w:pPr>
              <w:spacing w:line="360" w:lineRule="exact"/>
              <w:jc w:val="center"/>
              <w:rPr>
                <w:sz w:val="28"/>
                <w:szCs w:val="26"/>
              </w:rPr>
            </w:pPr>
            <w:r w:rsidRPr="00BA13E4">
              <w:rPr>
                <w:sz w:val="28"/>
                <w:szCs w:val="26"/>
              </w:rPr>
              <w:t>甲</w:t>
            </w:r>
          </w:p>
        </w:tc>
      </w:tr>
      <w:tr w:rsidR="00185598" w:rsidRPr="00BA13E4" w:rsidTr="00BE48DC">
        <w:trPr>
          <w:jc w:val="center"/>
        </w:trPr>
        <w:tc>
          <w:tcPr>
            <w:tcW w:w="2943" w:type="dxa"/>
            <w:shd w:val="clear" w:color="auto" w:fill="auto"/>
          </w:tcPr>
          <w:p w:rsidR="00185598" w:rsidRPr="00BA13E4" w:rsidRDefault="00185598" w:rsidP="00BE48DC">
            <w:pPr>
              <w:spacing w:line="240" w:lineRule="exact"/>
              <w:jc w:val="right"/>
              <w:rPr>
                <w:sz w:val="28"/>
                <w:szCs w:val="26"/>
              </w:rPr>
            </w:pPr>
            <w:r w:rsidRPr="00BA13E4">
              <w:rPr>
                <w:sz w:val="28"/>
                <w:szCs w:val="26"/>
              </w:rPr>
              <w:t>立契約書人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85598" w:rsidRPr="00BA13E4" w:rsidRDefault="00185598" w:rsidP="00BE48DC">
            <w:pPr>
              <w:spacing w:line="240" w:lineRule="exact"/>
              <w:ind w:leftChars="130" w:left="312"/>
              <w:rPr>
                <w:sz w:val="28"/>
                <w:szCs w:val="26"/>
              </w:rPr>
            </w:pPr>
          </w:p>
        </w:tc>
        <w:tc>
          <w:tcPr>
            <w:tcW w:w="3917" w:type="dxa"/>
            <w:shd w:val="clear" w:color="auto" w:fill="auto"/>
          </w:tcPr>
          <w:p w:rsidR="00185598" w:rsidRPr="00BA13E4" w:rsidRDefault="00185598" w:rsidP="00BE48DC">
            <w:pPr>
              <w:spacing w:line="240" w:lineRule="exact"/>
              <w:jc w:val="center"/>
              <w:rPr>
                <w:sz w:val="28"/>
                <w:szCs w:val="26"/>
              </w:rPr>
            </w:pPr>
            <w:proofErr w:type="gramStart"/>
            <w:r w:rsidRPr="00BA13E4">
              <w:rPr>
                <w:sz w:val="28"/>
                <w:szCs w:val="26"/>
              </w:rPr>
              <w:t>（</w:t>
            </w:r>
            <w:proofErr w:type="gramEnd"/>
            <w:r w:rsidRPr="00BA13E4">
              <w:rPr>
                <w:sz w:val="28"/>
                <w:szCs w:val="26"/>
              </w:rPr>
              <w:t>以下簡稱　　方</w:t>
            </w:r>
            <w:r w:rsidRPr="00BA13E4">
              <w:rPr>
                <w:sz w:val="28"/>
                <w:szCs w:val="26"/>
              </w:rPr>
              <w:t>)</w:t>
            </w:r>
            <w:r w:rsidRPr="00BA13E4">
              <w:rPr>
                <w:sz w:val="28"/>
                <w:szCs w:val="26"/>
              </w:rPr>
              <w:t>。茲為</w:t>
            </w:r>
          </w:p>
        </w:tc>
      </w:tr>
      <w:tr w:rsidR="00185598" w:rsidRPr="00BA13E4" w:rsidTr="00BE48DC">
        <w:trPr>
          <w:jc w:val="center"/>
        </w:trPr>
        <w:tc>
          <w:tcPr>
            <w:tcW w:w="2943" w:type="dxa"/>
            <w:shd w:val="clear" w:color="auto" w:fill="auto"/>
          </w:tcPr>
          <w:p w:rsidR="00185598" w:rsidRPr="00BA13E4" w:rsidRDefault="00185598" w:rsidP="00BE48DC">
            <w:pPr>
              <w:rPr>
                <w:sz w:val="28"/>
                <w:szCs w:val="26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185598" w:rsidRPr="00BA13E4" w:rsidRDefault="00185598" w:rsidP="00BE48DC">
            <w:pPr>
              <w:spacing w:line="360" w:lineRule="exact"/>
              <w:ind w:leftChars="130" w:left="312" w:rightChars="-104" w:right="-250"/>
              <w:rPr>
                <w:sz w:val="28"/>
                <w:szCs w:val="26"/>
              </w:rPr>
            </w:pPr>
            <w:r w:rsidRPr="00BA13E4">
              <w:rPr>
                <w:rFonts w:hint="eastAsia"/>
                <w:sz w:val="28"/>
                <w:szCs w:val="26"/>
              </w:rPr>
              <w:t>公費生</w:t>
            </w:r>
            <w:r w:rsidRPr="00BA13E4">
              <w:rPr>
                <w:rFonts w:hint="eastAsia"/>
                <w:sz w:val="28"/>
                <w:szCs w:val="26"/>
                <w:u w:val="single"/>
              </w:rPr>
              <w:t xml:space="preserve">          </w:t>
            </w:r>
            <w:r w:rsidRPr="00BA13E4">
              <w:rPr>
                <w:sz w:val="28"/>
                <w:szCs w:val="26"/>
              </w:rPr>
              <w:t xml:space="preserve"> </w:t>
            </w:r>
            <w:r w:rsidRPr="00BA13E4">
              <w:rPr>
                <w:sz w:val="28"/>
                <w:szCs w:val="26"/>
              </w:rPr>
              <w:t xml:space="preserve">　</w:t>
            </w:r>
            <w:r w:rsidRPr="00BA13E4">
              <w:rPr>
                <w:sz w:val="28"/>
                <w:szCs w:val="26"/>
                <w:shd w:val="pct15" w:color="auto" w:fill="FFFFFF"/>
              </w:rPr>
              <w:t xml:space="preserve">　　　　　</w:t>
            </w:r>
            <w:r w:rsidRPr="00BA13E4">
              <w:rPr>
                <w:sz w:val="28"/>
                <w:szCs w:val="26"/>
              </w:rPr>
              <w:t xml:space="preserve">　　　　　</w:t>
            </w:r>
          </w:p>
        </w:tc>
        <w:tc>
          <w:tcPr>
            <w:tcW w:w="3917" w:type="dxa"/>
            <w:shd w:val="clear" w:color="auto" w:fill="auto"/>
          </w:tcPr>
          <w:p w:rsidR="00185598" w:rsidRPr="00BA13E4" w:rsidRDefault="00185598" w:rsidP="00BE48DC">
            <w:pPr>
              <w:spacing w:line="360" w:lineRule="exact"/>
              <w:jc w:val="center"/>
              <w:rPr>
                <w:sz w:val="28"/>
                <w:szCs w:val="26"/>
              </w:rPr>
            </w:pPr>
            <w:r w:rsidRPr="00BA13E4">
              <w:rPr>
                <w:sz w:val="28"/>
                <w:szCs w:val="26"/>
              </w:rPr>
              <w:t>乙</w:t>
            </w:r>
          </w:p>
        </w:tc>
      </w:tr>
      <w:tr w:rsidR="00185598" w:rsidRPr="00BA13E4" w:rsidTr="00BE48DC">
        <w:trPr>
          <w:jc w:val="center"/>
        </w:trPr>
        <w:tc>
          <w:tcPr>
            <w:tcW w:w="4009" w:type="dxa"/>
            <w:gridSpan w:val="2"/>
            <w:shd w:val="clear" w:color="auto" w:fill="auto"/>
            <w:vAlign w:val="center"/>
          </w:tcPr>
          <w:p w:rsidR="00185598" w:rsidRPr="00BA13E4" w:rsidRDefault="00185598" w:rsidP="00BE48DC">
            <w:pPr>
              <w:spacing w:line="320" w:lineRule="exact"/>
              <w:jc w:val="distribute"/>
              <w:rPr>
                <w:szCs w:val="26"/>
              </w:rPr>
            </w:pPr>
            <w:r w:rsidRPr="00BA13E4">
              <w:rPr>
                <w:szCs w:val="26"/>
              </w:rPr>
              <w:t>甲方提供乙方就學</w:t>
            </w:r>
            <w:proofErr w:type="gramStart"/>
            <w:r w:rsidRPr="00BA13E4">
              <w:rPr>
                <w:szCs w:val="26"/>
              </w:rPr>
              <w:t>期間獎</w:t>
            </w:r>
            <w:proofErr w:type="gramEnd"/>
            <w:r w:rsidRPr="00BA13E4">
              <w:rPr>
                <w:szCs w:val="26"/>
              </w:rPr>
              <w:t>助學金</w:t>
            </w:r>
          </w:p>
        </w:tc>
        <w:tc>
          <w:tcPr>
            <w:tcW w:w="5686" w:type="dxa"/>
            <w:gridSpan w:val="2"/>
            <w:vMerge w:val="restart"/>
            <w:shd w:val="clear" w:color="auto" w:fill="auto"/>
            <w:vAlign w:val="center"/>
          </w:tcPr>
          <w:p w:rsidR="00185598" w:rsidRPr="00BA13E4" w:rsidRDefault="00185598" w:rsidP="00BE48DC">
            <w:pPr>
              <w:spacing w:line="320" w:lineRule="exact"/>
              <w:rPr>
                <w:szCs w:val="26"/>
              </w:rPr>
            </w:pPr>
            <w:r w:rsidRPr="00BA13E4">
              <w:rPr>
                <w:szCs w:val="26"/>
              </w:rPr>
              <w:t>事宜，雙方同意簽訂契約。約定條款如下：</w:t>
            </w:r>
          </w:p>
        </w:tc>
      </w:tr>
      <w:tr w:rsidR="00185598" w:rsidRPr="00BA13E4" w:rsidTr="00BE48DC">
        <w:trPr>
          <w:jc w:val="center"/>
        </w:trPr>
        <w:tc>
          <w:tcPr>
            <w:tcW w:w="4009" w:type="dxa"/>
            <w:gridSpan w:val="2"/>
            <w:shd w:val="clear" w:color="auto" w:fill="auto"/>
            <w:vAlign w:val="center"/>
          </w:tcPr>
          <w:p w:rsidR="00185598" w:rsidRPr="00BA13E4" w:rsidRDefault="00185598" w:rsidP="00BE48DC">
            <w:pPr>
              <w:spacing w:line="320" w:lineRule="exact"/>
              <w:jc w:val="distribute"/>
              <w:rPr>
                <w:szCs w:val="26"/>
              </w:rPr>
            </w:pPr>
            <w:r w:rsidRPr="00BA13E4">
              <w:rPr>
                <w:szCs w:val="26"/>
              </w:rPr>
              <w:t>乙方畢業後需從事農業工作四年</w:t>
            </w:r>
          </w:p>
        </w:tc>
        <w:tc>
          <w:tcPr>
            <w:tcW w:w="5686" w:type="dxa"/>
            <w:gridSpan w:val="2"/>
            <w:vMerge/>
            <w:shd w:val="clear" w:color="auto" w:fill="auto"/>
            <w:vAlign w:val="center"/>
          </w:tcPr>
          <w:p w:rsidR="00185598" w:rsidRPr="00BA13E4" w:rsidRDefault="00185598" w:rsidP="00BE48DC">
            <w:pPr>
              <w:spacing w:line="320" w:lineRule="exact"/>
              <w:jc w:val="center"/>
              <w:rPr>
                <w:szCs w:val="26"/>
              </w:rPr>
            </w:pPr>
          </w:p>
        </w:tc>
      </w:tr>
    </w:tbl>
    <w:p w:rsidR="00185598" w:rsidRPr="00BA13E4" w:rsidRDefault="00185598" w:rsidP="00185598">
      <w:pPr>
        <w:spacing w:line="320" w:lineRule="exact"/>
        <w:ind w:left="960" w:hangingChars="400" w:hanging="960"/>
        <w:jc w:val="both"/>
        <w:rPr>
          <w:szCs w:val="26"/>
        </w:rPr>
      </w:pPr>
      <w:r w:rsidRPr="00BA13E4">
        <w:rPr>
          <w:szCs w:val="26"/>
        </w:rPr>
        <w:t>第一條：本契約依據『</w:t>
      </w:r>
      <w:r>
        <w:rPr>
          <w:rFonts w:hint="eastAsia"/>
          <w:b/>
          <w:szCs w:val="26"/>
          <w:lang w:eastAsia="zh-HK"/>
        </w:rPr>
        <w:t>農業部</w:t>
      </w:r>
      <w:r w:rsidRPr="00BA13E4">
        <w:rPr>
          <w:rFonts w:hint="eastAsia"/>
          <w:b/>
          <w:szCs w:val="26"/>
          <w:lang w:eastAsia="zh-HK"/>
        </w:rPr>
        <w:t>農業公費及獎助學金實施要點</w:t>
      </w:r>
      <w:r w:rsidRPr="00BA13E4">
        <w:rPr>
          <w:szCs w:val="26"/>
        </w:rPr>
        <w:t>』</w:t>
      </w:r>
      <w:r w:rsidRPr="00BA13E4">
        <w:rPr>
          <w:rFonts w:hint="eastAsia"/>
          <w:b/>
          <w:szCs w:val="26"/>
          <w:lang w:eastAsia="zh-HK"/>
        </w:rPr>
        <w:t>第四點第一項第四款</w:t>
      </w:r>
      <w:r w:rsidRPr="00BA13E4">
        <w:rPr>
          <w:rFonts w:hint="eastAsia"/>
          <w:szCs w:val="26"/>
          <w:lang w:eastAsia="zh-HK"/>
        </w:rPr>
        <w:t>規定約</w:t>
      </w:r>
      <w:r w:rsidRPr="00BA13E4">
        <w:rPr>
          <w:szCs w:val="26"/>
        </w:rPr>
        <w:t>定。</w:t>
      </w:r>
    </w:p>
    <w:p w:rsidR="00185598" w:rsidRPr="00BA13E4" w:rsidRDefault="00185598" w:rsidP="00185598">
      <w:pPr>
        <w:spacing w:line="320" w:lineRule="exact"/>
        <w:ind w:left="991" w:hangingChars="413" w:hanging="991"/>
        <w:jc w:val="both"/>
        <w:rPr>
          <w:szCs w:val="26"/>
        </w:rPr>
      </w:pPr>
      <w:r w:rsidRPr="00BA13E4">
        <w:rPr>
          <w:szCs w:val="26"/>
        </w:rPr>
        <w:t>第二條：獎助期間自民國</w:t>
      </w:r>
      <w:r w:rsidRPr="00BA13E4">
        <w:rPr>
          <w:rFonts w:hint="eastAsia"/>
          <w:szCs w:val="26"/>
          <w:u w:val="single"/>
        </w:rPr>
        <w:t xml:space="preserve">     </w:t>
      </w:r>
      <w:r w:rsidRPr="00BA13E4">
        <w:rPr>
          <w:szCs w:val="26"/>
        </w:rPr>
        <w:t>年九月一日至民國</w:t>
      </w:r>
      <w:r w:rsidRPr="00BA13E4">
        <w:rPr>
          <w:rFonts w:hint="eastAsia"/>
          <w:szCs w:val="26"/>
          <w:u w:val="single"/>
        </w:rPr>
        <w:t xml:space="preserve">     </w:t>
      </w:r>
      <w:r w:rsidRPr="00BA13E4">
        <w:rPr>
          <w:szCs w:val="26"/>
        </w:rPr>
        <w:t>年六月三十日止</w:t>
      </w:r>
      <w:r w:rsidRPr="00BA13E4">
        <w:rPr>
          <w:rFonts w:hint="eastAsia"/>
          <w:szCs w:val="26"/>
          <w:lang w:eastAsia="zh-HK"/>
        </w:rPr>
        <w:t>，</w:t>
      </w:r>
      <w:proofErr w:type="gramStart"/>
      <w:r w:rsidRPr="00BA13E4">
        <w:rPr>
          <w:rFonts w:hint="eastAsia"/>
          <w:szCs w:val="26"/>
          <w:lang w:eastAsia="zh-HK"/>
        </w:rPr>
        <w:t>簽約時乙方</w:t>
      </w:r>
      <w:proofErr w:type="gramEnd"/>
      <w:r w:rsidRPr="00BA13E4">
        <w:rPr>
          <w:rFonts w:hint="eastAsia"/>
          <w:szCs w:val="26"/>
          <w:lang w:eastAsia="zh-HK"/>
        </w:rPr>
        <w:t>之入學年度為</w:t>
      </w:r>
      <w:r w:rsidRPr="00BA13E4">
        <w:rPr>
          <w:rFonts w:hint="eastAsia"/>
          <w:szCs w:val="26"/>
          <w:u w:val="single"/>
        </w:rPr>
        <w:t xml:space="preserve">            </w:t>
      </w:r>
      <w:r w:rsidRPr="00BA13E4">
        <w:rPr>
          <w:szCs w:val="26"/>
        </w:rPr>
        <w:t>。</w:t>
      </w:r>
    </w:p>
    <w:p w:rsidR="00185598" w:rsidRPr="00BA13E4" w:rsidRDefault="00185598" w:rsidP="00185598">
      <w:pPr>
        <w:spacing w:line="320" w:lineRule="exact"/>
        <w:ind w:left="950" w:hangingChars="396" w:hanging="950"/>
        <w:jc w:val="both"/>
        <w:rPr>
          <w:szCs w:val="26"/>
        </w:rPr>
      </w:pPr>
      <w:r w:rsidRPr="00BA13E4">
        <w:rPr>
          <w:szCs w:val="26"/>
        </w:rPr>
        <w:t>第三條：</w:t>
      </w:r>
      <w:r w:rsidRPr="00BA13E4">
        <w:rPr>
          <w:rFonts w:hint="eastAsia"/>
          <w:szCs w:val="26"/>
        </w:rPr>
        <w:t>獎助期間為四年，前三年</w:t>
      </w:r>
      <w:r w:rsidRPr="00BA13E4">
        <w:rPr>
          <w:szCs w:val="26"/>
        </w:rPr>
        <w:t>之學費、雜費、實習（驗）費、</w:t>
      </w:r>
      <w:bookmarkStart w:id="0" w:name="_Hlk188439544"/>
      <w:r w:rsidRPr="00A37063">
        <w:rPr>
          <w:szCs w:val="26"/>
        </w:rPr>
        <w:t>住宿費</w:t>
      </w:r>
      <w:r w:rsidRPr="00A37063">
        <w:rPr>
          <w:rFonts w:hint="eastAsia"/>
          <w:szCs w:val="26"/>
        </w:rPr>
        <w:t>及生活津貼</w:t>
      </w:r>
      <w:bookmarkEnd w:id="0"/>
      <w:r w:rsidRPr="00A37063">
        <w:rPr>
          <w:rFonts w:hint="eastAsia"/>
          <w:szCs w:val="26"/>
        </w:rPr>
        <w:t>，</w:t>
      </w:r>
      <w:r w:rsidRPr="00A37063">
        <w:rPr>
          <w:rFonts w:hint="eastAsia"/>
          <w:szCs w:val="26"/>
          <w:lang w:eastAsia="zh-HK"/>
        </w:rPr>
        <w:t>每年新</w:t>
      </w:r>
      <w:r w:rsidRPr="00BA13E4">
        <w:rPr>
          <w:rFonts w:hint="eastAsia"/>
          <w:szCs w:val="26"/>
        </w:rPr>
        <w:t>台幣壹</w:t>
      </w:r>
      <w:r w:rsidRPr="00BA13E4">
        <w:rPr>
          <w:rFonts w:hint="eastAsia"/>
          <w:szCs w:val="26"/>
          <w:lang w:eastAsia="zh-HK"/>
        </w:rPr>
        <w:t>拾壹萬伍仟元，</w:t>
      </w:r>
      <w:r w:rsidRPr="00BA13E4">
        <w:rPr>
          <w:rFonts w:hint="eastAsia"/>
          <w:szCs w:val="26"/>
        </w:rPr>
        <w:t>由</w:t>
      </w:r>
      <w:proofErr w:type="gramStart"/>
      <w:r w:rsidRPr="00BA13E4">
        <w:rPr>
          <w:rFonts w:hint="eastAsia"/>
          <w:szCs w:val="26"/>
        </w:rPr>
        <w:t>甲方代付</w:t>
      </w:r>
      <w:proofErr w:type="gramEnd"/>
      <w:r w:rsidRPr="00BA13E4">
        <w:rPr>
          <w:rFonts w:hint="eastAsia"/>
          <w:szCs w:val="26"/>
        </w:rPr>
        <w:t>；第四年僅補助學雜費</w:t>
      </w:r>
      <w:bookmarkStart w:id="1" w:name="_GoBack"/>
      <w:bookmarkEnd w:id="1"/>
      <w:r w:rsidRPr="00BA13E4">
        <w:rPr>
          <w:rFonts w:hint="eastAsia"/>
          <w:szCs w:val="26"/>
        </w:rPr>
        <w:t>新台幣</w:t>
      </w:r>
      <w:r w:rsidRPr="00BA13E4">
        <w:rPr>
          <w:rFonts w:hint="eastAsia"/>
          <w:szCs w:val="26"/>
          <w:lang w:eastAsia="zh-HK"/>
        </w:rPr>
        <w:t>伍</w:t>
      </w:r>
      <w:r w:rsidRPr="00BA13E4">
        <w:rPr>
          <w:rFonts w:hint="eastAsia"/>
          <w:szCs w:val="26"/>
        </w:rPr>
        <w:t>萬元為限。</w:t>
      </w:r>
    </w:p>
    <w:p w:rsidR="00185598" w:rsidRPr="00BA13E4" w:rsidRDefault="00185598" w:rsidP="00185598">
      <w:pPr>
        <w:spacing w:line="320" w:lineRule="exact"/>
        <w:ind w:left="960" w:hangingChars="400" w:hanging="960"/>
        <w:jc w:val="both"/>
        <w:rPr>
          <w:szCs w:val="26"/>
        </w:rPr>
      </w:pPr>
      <w:r w:rsidRPr="00BA13E4">
        <w:rPr>
          <w:szCs w:val="26"/>
        </w:rPr>
        <w:t>第四條：學生在修業年限內</w:t>
      </w:r>
      <w:proofErr w:type="gramStart"/>
      <w:r w:rsidRPr="00BA13E4">
        <w:rPr>
          <w:szCs w:val="26"/>
        </w:rPr>
        <w:t>完成各必</w:t>
      </w:r>
      <w:proofErr w:type="gramEnd"/>
      <w:r w:rsidRPr="00BA13E4">
        <w:rPr>
          <w:szCs w:val="26"/>
        </w:rPr>
        <w:t>、選修課學分後，由學校發給畢業證書，並依規定應</w:t>
      </w:r>
      <w:r w:rsidRPr="00BA13E4">
        <w:rPr>
          <w:rFonts w:hint="eastAsia"/>
          <w:szCs w:val="26"/>
        </w:rPr>
        <w:t>從</w:t>
      </w:r>
      <w:r w:rsidRPr="00BA13E4">
        <w:rPr>
          <w:szCs w:val="26"/>
        </w:rPr>
        <w:t>事農場（業）經營</w:t>
      </w:r>
      <w:r w:rsidRPr="00BA13E4">
        <w:rPr>
          <w:rFonts w:hint="eastAsia"/>
          <w:szCs w:val="26"/>
          <w:lang w:eastAsia="zh-HK"/>
        </w:rPr>
        <w:t>達受領</w:t>
      </w:r>
      <w:proofErr w:type="gramStart"/>
      <w:r w:rsidRPr="00BA13E4">
        <w:rPr>
          <w:rFonts w:hint="eastAsia"/>
          <w:szCs w:val="26"/>
          <w:lang w:eastAsia="zh-HK"/>
        </w:rPr>
        <w:t>公費或獎助學</w:t>
      </w:r>
      <w:proofErr w:type="gramEnd"/>
      <w:r w:rsidRPr="00BA13E4">
        <w:rPr>
          <w:rFonts w:hint="eastAsia"/>
          <w:szCs w:val="26"/>
          <w:lang w:eastAsia="zh-HK"/>
        </w:rPr>
        <w:t>金年限</w:t>
      </w:r>
      <w:r w:rsidRPr="00BA13E4">
        <w:rPr>
          <w:szCs w:val="26"/>
        </w:rPr>
        <w:t>，且經考核及格，以履行契約。</w:t>
      </w:r>
    </w:p>
    <w:p w:rsidR="00185598" w:rsidRPr="00BA13E4" w:rsidRDefault="00185598" w:rsidP="00185598">
      <w:pPr>
        <w:spacing w:line="320" w:lineRule="exact"/>
        <w:ind w:left="991" w:hangingChars="413" w:hanging="991"/>
        <w:jc w:val="both"/>
        <w:rPr>
          <w:szCs w:val="26"/>
        </w:rPr>
      </w:pPr>
      <w:r w:rsidRPr="00BA13E4">
        <w:rPr>
          <w:szCs w:val="26"/>
        </w:rPr>
        <w:t>第五條：乙方於在校和履約</w:t>
      </w:r>
      <w:proofErr w:type="gramStart"/>
      <w:r w:rsidRPr="00BA13E4">
        <w:rPr>
          <w:szCs w:val="26"/>
        </w:rPr>
        <w:t>期間，均應</w:t>
      </w:r>
      <w:proofErr w:type="gramEnd"/>
      <w:r w:rsidRPr="00BA13E4">
        <w:rPr>
          <w:szCs w:val="26"/>
        </w:rPr>
        <w:t>遵守甲方一切管理規章。</w:t>
      </w:r>
      <w:r w:rsidRPr="00BA13E4">
        <w:rPr>
          <w:rFonts w:hint="eastAsia"/>
          <w:szCs w:val="26"/>
          <w:lang w:eastAsia="zh-HK"/>
        </w:rPr>
        <w:t>於第一年應配合甲方規定辦理學校住宿</w:t>
      </w:r>
      <w:r w:rsidRPr="00BA13E4">
        <w:rPr>
          <w:szCs w:val="26"/>
        </w:rPr>
        <w:t>。</w:t>
      </w:r>
    </w:p>
    <w:p w:rsidR="00185598" w:rsidRPr="00595C35" w:rsidRDefault="00185598" w:rsidP="00185598">
      <w:pPr>
        <w:spacing w:line="320" w:lineRule="exact"/>
        <w:ind w:left="960" w:hangingChars="400" w:hanging="960"/>
        <w:jc w:val="both"/>
        <w:rPr>
          <w:szCs w:val="26"/>
        </w:rPr>
      </w:pPr>
      <w:r w:rsidRPr="00BA13E4">
        <w:rPr>
          <w:szCs w:val="26"/>
        </w:rPr>
        <w:t>第六條：乙方若因成績不及格，或為補修不足</w:t>
      </w:r>
      <w:r w:rsidRPr="00595C35">
        <w:rPr>
          <w:szCs w:val="26"/>
        </w:rPr>
        <w:t>學分，須延長修業年限時，其延修期間應繳之學分費或學費、雜費、實習（驗）費、住宿費</w:t>
      </w:r>
      <w:bookmarkStart w:id="2" w:name="_Hlk188439559"/>
      <w:r w:rsidRPr="00A37063">
        <w:rPr>
          <w:rFonts w:hint="eastAsia"/>
          <w:szCs w:val="26"/>
        </w:rPr>
        <w:t>及生活津貼</w:t>
      </w:r>
      <w:bookmarkEnd w:id="2"/>
      <w:r w:rsidRPr="00595C35">
        <w:rPr>
          <w:szCs w:val="26"/>
        </w:rPr>
        <w:t>等，由乙方自行負責。</w:t>
      </w:r>
    </w:p>
    <w:p w:rsidR="00185598" w:rsidRPr="00BA13E4" w:rsidRDefault="00185598" w:rsidP="00185598">
      <w:pPr>
        <w:spacing w:line="320" w:lineRule="exact"/>
        <w:ind w:left="960" w:hangingChars="400" w:hanging="960"/>
        <w:jc w:val="both"/>
        <w:rPr>
          <w:szCs w:val="26"/>
        </w:rPr>
      </w:pPr>
      <w:r w:rsidRPr="00595C35">
        <w:rPr>
          <w:szCs w:val="26"/>
        </w:rPr>
        <w:t>第七條：乙方在學</w:t>
      </w:r>
      <w:proofErr w:type="gramStart"/>
      <w:r w:rsidRPr="00595C35">
        <w:rPr>
          <w:szCs w:val="26"/>
        </w:rPr>
        <w:t>期間，</w:t>
      </w:r>
      <w:proofErr w:type="gramEnd"/>
      <w:r w:rsidRPr="00595C35">
        <w:rPr>
          <w:szCs w:val="26"/>
        </w:rPr>
        <w:t>若中途退學或遭受退學處分者，其在學期間</w:t>
      </w:r>
      <w:proofErr w:type="gramStart"/>
      <w:r w:rsidRPr="00595C35">
        <w:rPr>
          <w:szCs w:val="26"/>
        </w:rPr>
        <w:t>受領甲</w:t>
      </w:r>
      <w:proofErr w:type="gramEnd"/>
      <w:r w:rsidRPr="00595C35">
        <w:rPr>
          <w:szCs w:val="26"/>
        </w:rPr>
        <w:t>方公費奬助學金，應將受領金額全數償還甲方。若於畢業後從事農場（業）經營未滿四年，中途離職，或遭受免職處分者，其在學期間</w:t>
      </w:r>
      <w:proofErr w:type="gramStart"/>
      <w:r w:rsidRPr="00595C35">
        <w:rPr>
          <w:szCs w:val="26"/>
        </w:rPr>
        <w:t>受領甲方</w:t>
      </w:r>
      <w:proofErr w:type="gramEnd"/>
      <w:r w:rsidRPr="00595C35">
        <w:rPr>
          <w:szCs w:val="26"/>
        </w:rPr>
        <w:t>之公費奬助學金，應按比例</w:t>
      </w:r>
      <w:r w:rsidRPr="00BA13E4">
        <w:rPr>
          <w:szCs w:val="26"/>
        </w:rPr>
        <w:t>償還甲方。</w:t>
      </w:r>
    </w:p>
    <w:p w:rsidR="00185598" w:rsidRPr="00BA13E4" w:rsidRDefault="00185598" w:rsidP="00185598">
      <w:pPr>
        <w:spacing w:line="320" w:lineRule="exact"/>
        <w:ind w:left="960" w:hangingChars="400" w:hanging="960"/>
        <w:jc w:val="both"/>
        <w:rPr>
          <w:szCs w:val="26"/>
        </w:rPr>
      </w:pPr>
      <w:r w:rsidRPr="00BA13E4">
        <w:rPr>
          <w:szCs w:val="26"/>
        </w:rPr>
        <w:t>第八條：有關乙方於甲方校外實習之實習項目、場所安排、問題反應及協調溝通等，</w:t>
      </w:r>
      <w:proofErr w:type="gramStart"/>
      <w:r w:rsidRPr="00BA13E4">
        <w:rPr>
          <w:szCs w:val="26"/>
        </w:rPr>
        <w:t>均由乙</w:t>
      </w:r>
      <w:proofErr w:type="gramEnd"/>
      <w:r w:rsidRPr="00BA13E4">
        <w:rPr>
          <w:szCs w:val="26"/>
        </w:rPr>
        <w:t>方之實習機構負責與甲方聯繫。</w:t>
      </w:r>
    </w:p>
    <w:p w:rsidR="00185598" w:rsidRPr="00BA13E4" w:rsidRDefault="00185598" w:rsidP="00185598">
      <w:pPr>
        <w:spacing w:line="320" w:lineRule="exact"/>
        <w:ind w:left="914" w:hangingChars="381" w:hanging="914"/>
        <w:jc w:val="both"/>
        <w:rPr>
          <w:szCs w:val="26"/>
        </w:rPr>
      </w:pPr>
      <w:r w:rsidRPr="00BA13E4">
        <w:rPr>
          <w:szCs w:val="26"/>
        </w:rPr>
        <w:t>第九條：乙方並邀同</w:t>
      </w:r>
      <w:r w:rsidRPr="00BA13E4">
        <w:rPr>
          <w:szCs w:val="26"/>
          <w:u w:val="single"/>
        </w:rPr>
        <w:t xml:space="preserve">　　　　　　</w:t>
      </w:r>
      <w:r w:rsidRPr="00BA13E4">
        <w:rPr>
          <w:szCs w:val="26"/>
        </w:rPr>
        <w:t>先生為履行本契約各條款義務之連帶保證人</w:t>
      </w:r>
      <w:r w:rsidRPr="00BA13E4">
        <w:rPr>
          <w:rFonts w:ascii="新細明體" w:eastAsia="新細明體" w:hAnsi="新細明體" w:hint="eastAsia"/>
          <w:szCs w:val="26"/>
        </w:rPr>
        <w:t>，</w:t>
      </w:r>
      <w:r w:rsidRPr="00BA13E4">
        <w:rPr>
          <w:rFonts w:hint="eastAsia"/>
          <w:szCs w:val="26"/>
        </w:rPr>
        <w:t>保證人負連帶償還公費之保證責任</w:t>
      </w:r>
      <w:r w:rsidRPr="00BA13E4">
        <w:rPr>
          <w:rFonts w:ascii="標楷體" w:hAnsi="標楷體" w:hint="eastAsia"/>
          <w:szCs w:val="26"/>
        </w:rPr>
        <w:t>(乙方與連帶保證人之關係須提出證明，如:乙方身分證影本。)</w:t>
      </w:r>
    </w:p>
    <w:p w:rsidR="00185598" w:rsidRPr="00BA13E4" w:rsidRDefault="00185598" w:rsidP="00185598">
      <w:pPr>
        <w:spacing w:line="320" w:lineRule="exact"/>
        <w:ind w:left="960" w:hangingChars="400" w:hanging="960"/>
        <w:jc w:val="both"/>
        <w:rPr>
          <w:szCs w:val="26"/>
        </w:rPr>
      </w:pPr>
      <w:r w:rsidRPr="00BA13E4">
        <w:rPr>
          <w:szCs w:val="26"/>
        </w:rPr>
        <w:t>第十條：</w:t>
      </w:r>
      <w:r w:rsidRPr="00BA13E4">
        <w:rPr>
          <w:rFonts w:hint="eastAsia"/>
          <w:szCs w:val="26"/>
        </w:rPr>
        <w:t>本契約雙方應依誠信原則確實履行</w:t>
      </w:r>
      <w:r w:rsidRPr="00BA13E4">
        <w:rPr>
          <w:rFonts w:ascii="新細明體" w:eastAsia="新細明體" w:hAnsi="新細明體" w:hint="eastAsia"/>
          <w:szCs w:val="26"/>
        </w:rPr>
        <w:t>，</w:t>
      </w:r>
      <w:r w:rsidRPr="00BA13E4">
        <w:rPr>
          <w:szCs w:val="26"/>
        </w:rPr>
        <w:t>有關本契約書之法律事項，甲、乙雙方及連帶保證人，均同意以</w:t>
      </w:r>
      <w:r w:rsidRPr="00BA13E4">
        <w:rPr>
          <w:rFonts w:hint="eastAsia"/>
          <w:szCs w:val="26"/>
        </w:rPr>
        <w:t>屏東</w:t>
      </w:r>
      <w:r w:rsidRPr="00BA13E4">
        <w:rPr>
          <w:szCs w:val="26"/>
        </w:rPr>
        <w:t>地方法院為管轄法院。</w:t>
      </w:r>
    </w:p>
    <w:p w:rsidR="00185598" w:rsidRPr="00BA13E4" w:rsidRDefault="00185598" w:rsidP="00185598">
      <w:pPr>
        <w:spacing w:line="320" w:lineRule="exact"/>
        <w:ind w:left="960" w:hangingChars="400" w:hanging="960"/>
        <w:jc w:val="both"/>
        <w:rPr>
          <w:rFonts w:ascii="標楷體" w:hAnsi="標楷體"/>
          <w:szCs w:val="26"/>
        </w:rPr>
      </w:pPr>
      <w:r w:rsidRPr="00BA13E4">
        <w:rPr>
          <w:rFonts w:hint="eastAsia"/>
          <w:szCs w:val="26"/>
        </w:rPr>
        <w:t>第十一條</w:t>
      </w:r>
      <w:r w:rsidRPr="00BA13E4">
        <w:rPr>
          <w:rFonts w:ascii="標楷體" w:hAnsi="標楷體" w:hint="eastAsia"/>
          <w:szCs w:val="26"/>
        </w:rPr>
        <w:t>：</w:t>
      </w:r>
      <w:r w:rsidRPr="00BA13E4">
        <w:rPr>
          <w:rFonts w:hint="eastAsia"/>
          <w:szCs w:val="26"/>
        </w:rPr>
        <w:t>乙方違反本契約約定時</w:t>
      </w:r>
      <w:r w:rsidRPr="00BA13E4">
        <w:rPr>
          <w:rFonts w:ascii="新細明體" w:eastAsia="新細明體" w:hAnsi="新細明體" w:hint="eastAsia"/>
          <w:szCs w:val="26"/>
        </w:rPr>
        <w:t>，</w:t>
      </w:r>
      <w:r w:rsidRPr="00BA13E4">
        <w:rPr>
          <w:rFonts w:hint="eastAsia"/>
          <w:szCs w:val="26"/>
        </w:rPr>
        <w:t>甲方</w:t>
      </w:r>
      <w:r w:rsidRPr="00BA13E4">
        <w:rPr>
          <w:rFonts w:hint="eastAsia"/>
          <w:szCs w:val="26"/>
          <w:lang w:eastAsia="zh-HK"/>
        </w:rPr>
        <w:t>得</w:t>
      </w:r>
      <w:r w:rsidRPr="00BA13E4">
        <w:rPr>
          <w:rFonts w:hint="eastAsia"/>
          <w:szCs w:val="26"/>
        </w:rPr>
        <w:t>依行政程序法第一百四十八條規定</w:t>
      </w:r>
      <w:r w:rsidRPr="00BA13E4">
        <w:rPr>
          <w:rFonts w:ascii="新細明體" w:eastAsia="新細明體" w:hAnsi="新細明體" w:hint="eastAsia"/>
          <w:szCs w:val="26"/>
        </w:rPr>
        <w:t>，</w:t>
      </w:r>
      <w:r w:rsidRPr="00BA13E4">
        <w:rPr>
          <w:rFonts w:hint="eastAsia"/>
          <w:szCs w:val="26"/>
        </w:rPr>
        <w:t>以本契約為強制執行名義</w:t>
      </w:r>
      <w:proofErr w:type="gramStart"/>
      <w:r w:rsidRPr="00BA13E4">
        <w:rPr>
          <w:rFonts w:hint="eastAsia"/>
          <w:szCs w:val="26"/>
        </w:rPr>
        <w:t>逕</w:t>
      </w:r>
      <w:proofErr w:type="gramEnd"/>
      <w:r w:rsidRPr="00BA13E4">
        <w:rPr>
          <w:rFonts w:hint="eastAsia"/>
          <w:szCs w:val="26"/>
        </w:rPr>
        <w:t>為執行</w:t>
      </w:r>
      <w:r w:rsidRPr="00BA13E4">
        <w:rPr>
          <w:rFonts w:ascii="標楷體" w:hAnsi="標楷體" w:hint="eastAsia"/>
          <w:szCs w:val="26"/>
        </w:rPr>
        <w:t>。</w:t>
      </w:r>
    </w:p>
    <w:p w:rsidR="00185598" w:rsidRPr="00BA13E4" w:rsidRDefault="00185598" w:rsidP="00185598">
      <w:pPr>
        <w:spacing w:line="320" w:lineRule="exact"/>
        <w:ind w:left="960" w:hangingChars="400" w:hanging="960"/>
        <w:jc w:val="both"/>
        <w:rPr>
          <w:rFonts w:ascii="標楷體" w:hAnsi="標楷體"/>
          <w:szCs w:val="26"/>
        </w:rPr>
      </w:pPr>
      <w:r w:rsidRPr="00BA13E4">
        <w:rPr>
          <w:rFonts w:hint="eastAsia"/>
          <w:szCs w:val="26"/>
        </w:rPr>
        <w:t>第十二條</w:t>
      </w:r>
      <w:r w:rsidRPr="00BA13E4">
        <w:rPr>
          <w:rFonts w:ascii="標楷體" w:hAnsi="標楷體" w:hint="eastAsia"/>
          <w:szCs w:val="26"/>
        </w:rPr>
        <w:t>：本</w:t>
      </w:r>
      <w:r w:rsidRPr="00BA13E4">
        <w:rPr>
          <w:rFonts w:hint="eastAsia"/>
          <w:szCs w:val="26"/>
        </w:rPr>
        <w:t>契約如有未盡事宜</w:t>
      </w:r>
      <w:r w:rsidRPr="00BA13E4">
        <w:rPr>
          <w:rFonts w:ascii="新細明體" w:eastAsia="新細明體" w:hAnsi="新細明體" w:hint="eastAsia"/>
          <w:szCs w:val="26"/>
        </w:rPr>
        <w:t>，</w:t>
      </w:r>
      <w:r w:rsidRPr="00BA13E4">
        <w:rPr>
          <w:rFonts w:hint="eastAsia"/>
          <w:szCs w:val="26"/>
        </w:rPr>
        <w:t>需依相關法令辦理</w:t>
      </w:r>
      <w:r w:rsidRPr="00BA13E4">
        <w:rPr>
          <w:rFonts w:ascii="標楷體" w:hAnsi="標楷體" w:hint="eastAsia"/>
          <w:szCs w:val="26"/>
        </w:rPr>
        <w:t>。</w:t>
      </w:r>
    </w:p>
    <w:p w:rsidR="00185598" w:rsidRPr="00BA13E4" w:rsidRDefault="00185598" w:rsidP="00185598">
      <w:pPr>
        <w:snapToGrid w:val="0"/>
        <w:ind w:left="1176" w:hangingChars="490" w:hanging="1176"/>
        <w:jc w:val="both"/>
        <w:rPr>
          <w:rFonts w:ascii="新細明體" w:eastAsia="新細明體" w:hAnsi="新細明體"/>
          <w:szCs w:val="26"/>
        </w:rPr>
      </w:pPr>
      <w:r w:rsidRPr="00BA13E4">
        <w:rPr>
          <w:rFonts w:ascii="標楷體" w:hAnsi="標楷體" w:hint="eastAsia"/>
          <w:szCs w:val="26"/>
        </w:rPr>
        <w:t>第十三條：本契約一式三份</w:t>
      </w:r>
      <w:r w:rsidRPr="00BA13E4">
        <w:rPr>
          <w:rFonts w:ascii="新細明體" w:eastAsia="新細明體" w:hAnsi="新細明體" w:hint="eastAsia"/>
          <w:szCs w:val="26"/>
        </w:rPr>
        <w:t>，</w:t>
      </w:r>
      <w:r w:rsidRPr="00BA13E4">
        <w:rPr>
          <w:rFonts w:ascii="標楷體" w:hAnsi="標楷體" w:hint="eastAsia"/>
          <w:szCs w:val="26"/>
        </w:rPr>
        <w:t>經雙方當事人簽章後生效</w:t>
      </w:r>
      <w:r w:rsidRPr="00BA13E4">
        <w:rPr>
          <w:rFonts w:ascii="新細明體" w:eastAsia="新細明體" w:hAnsi="新細明體" w:hint="eastAsia"/>
          <w:szCs w:val="26"/>
        </w:rPr>
        <w:t>，</w:t>
      </w:r>
      <w:r w:rsidRPr="00BA13E4">
        <w:rPr>
          <w:rFonts w:ascii="標楷體" w:hAnsi="標楷體" w:hint="eastAsia"/>
          <w:szCs w:val="26"/>
        </w:rPr>
        <w:t>甲、乙方及連帶保證人各收執一份</w:t>
      </w:r>
      <w:r w:rsidRPr="00BA13E4">
        <w:rPr>
          <w:rFonts w:ascii="新細明體" w:eastAsia="新細明體" w:hAnsi="新細明體" w:hint="eastAsia"/>
          <w:szCs w:val="26"/>
        </w:rPr>
        <w:t>。</w:t>
      </w:r>
    </w:p>
    <w:p w:rsidR="00185598" w:rsidRPr="00BA13E4" w:rsidRDefault="00185598" w:rsidP="00185598">
      <w:pPr>
        <w:snapToGrid w:val="0"/>
        <w:spacing w:line="320" w:lineRule="exact"/>
        <w:ind w:leftChars="525" w:left="1260"/>
        <w:rPr>
          <w:szCs w:val="24"/>
        </w:rPr>
      </w:pPr>
      <w:r w:rsidRPr="00BA13E4">
        <w:rPr>
          <w:szCs w:val="24"/>
        </w:rPr>
        <w:t>立契約</w:t>
      </w:r>
      <w:proofErr w:type="gramStart"/>
      <w:r w:rsidRPr="00BA13E4">
        <w:rPr>
          <w:szCs w:val="24"/>
        </w:rPr>
        <w:t>書人甲</w:t>
      </w:r>
      <w:proofErr w:type="gramEnd"/>
      <w:r w:rsidRPr="00BA13E4">
        <w:rPr>
          <w:szCs w:val="24"/>
        </w:rPr>
        <w:t xml:space="preserve">　　　　　方：國立</w:t>
      </w:r>
      <w:r w:rsidRPr="00BA13E4">
        <w:rPr>
          <w:rFonts w:hint="eastAsia"/>
          <w:szCs w:val="24"/>
        </w:rPr>
        <w:t>屏東科技</w:t>
      </w:r>
      <w:r w:rsidRPr="00BA13E4">
        <w:rPr>
          <w:szCs w:val="24"/>
        </w:rPr>
        <w:t>大學</w:t>
      </w:r>
    </w:p>
    <w:p w:rsidR="00185598" w:rsidRPr="00BA13E4" w:rsidRDefault="00185598" w:rsidP="00185598">
      <w:pPr>
        <w:spacing w:line="360" w:lineRule="exact"/>
        <w:ind w:leftChars="525" w:left="1260" w:firstLineChars="507" w:firstLine="1217"/>
        <w:rPr>
          <w:szCs w:val="24"/>
        </w:rPr>
      </w:pPr>
      <w:r w:rsidRPr="00BA13E4">
        <w:rPr>
          <w:szCs w:val="24"/>
        </w:rPr>
        <w:t>代表人職稱姓名：</w:t>
      </w:r>
      <w:r>
        <w:rPr>
          <w:rFonts w:hint="eastAsia"/>
          <w:szCs w:val="24"/>
          <w:lang w:eastAsia="zh-HK"/>
        </w:rPr>
        <w:t>張金龍</w:t>
      </w:r>
      <w:r>
        <w:rPr>
          <w:rFonts w:hint="eastAsia"/>
          <w:szCs w:val="24"/>
        </w:rPr>
        <w:t xml:space="preserve"> </w:t>
      </w:r>
      <w:r w:rsidRPr="00BA13E4">
        <w:rPr>
          <w:szCs w:val="24"/>
        </w:rPr>
        <w:t>校長</w:t>
      </w:r>
    </w:p>
    <w:p w:rsidR="00185598" w:rsidRPr="00BA13E4" w:rsidRDefault="00185598" w:rsidP="00185598">
      <w:pPr>
        <w:spacing w:line="360" w:lineRule="exact"/>
        <w:ind w:leftChars="525" w:left="1260" w:firstLineChars="507" w:firstLine="1217"/>
        <w:rPr>
          <w:szCs w:val="24"/>
        </w:rPr>
      </w:pPr>
      <w:r w:rsidRPr="00BA13E4">
        <w:rPr>
          <w:szCs w:val="24"/>
        </w:rPr>
        <w:t>地　　　　　址：</w:t>
      </w:r>
      <w:r w:rsidRPr="00BA13E4">
        <w:rPr>
          <w:rFonts w:hint="eastAsia"/>
          <w:szCs w:val="24"/>
        </w:rPr>
        <w:t>屏東縣內埔鄉</w:t>
      </w:r>
      <w:r w:rsidRPr="00BA13E4">
        <w:rPr>
          <w:szCs w:val="24"/>
        </w:rPr>
        <w:t>學府路</w:t>
      </w:r>
      <w:r w:rsidRPr="00BA13E4">
        <w:rPr>
          <w:rFonts w:hint="eastAsia"/>
          <w:szCs w:val="24"/>
        </w:rPr>
        <w:t>1</w:t>
      </w:r>
      <w:r w:rsidRPr="00BA13E4">
        <w:rPr>
          <w:szCs w:val="24"/>
        </w:rPr>
        <w:t>號</w:t>
      </w:r>
    </w:p>
    <w:p w:rsidR="00185598" w:rsidRPr="00BA13E4" w:rsidRDefault="00185598" w:rsidP="00185598">
      <w:pPr>
        <w:spacing w:line="360" w:lineRule="exact"/>
        <w:ind w:leftChars="525" w:left="1260" w:firstLineChars="507" w:firstLine="1217"/>
        <w:rPr>
          <w:szCs w:val="24"/>
        </w:rPr>
      </w:pPr>
    </w:p>
    <w:p w:rsidR="00185598" w:rsidRPr="00BA13E4" w:rsidRDefault="00185598" w:rsidP="00185598">
      <w:pPr>
        <w:spacing w:line="360" w:lineRule="exact"/>
        <w:ind w:leftChars="525" w:left="1260" w:firstLineChars="507" w:firstLine="1217"/>
        <w:rPr>
          <w:szCs w:val="24"/>
        </w:rPr>
      </w:pPr>
      <w:r w:rsidRPr="00BA13E4">
        <w:rPr>
          <w:szCs w:val="24"/>
        </w:rPr>
        <w:t xml:space="preserve">乙　　</w:t>
      </w:r>
      <w:r w:rsidRPr="00BA13E4">
        <w:rPr>
          <w:rFonts w:hint="eastAsia"/>
          <w:szCs w:val="24"/>
        </w:rPr>
        <w:t xml:space="preserve">      </w:t>
      </w:r>
      <w:r w:rsidRPr="00BA13E4">
        <w:rPr>
          <w:szCs w:val="24"/>
        </w:rPr>
        <w:t>方：　　　　　　身分證號碼：</w:t>
      </w:r>
    </w:p>
    <w:p w:rsidR="00185598" w:rsidRPr="00BA13E4" w:rsidRDefault="00185598" w:rsidP="00185598">
      <w:pPr>
        <w:spacing w:line="360" w:lineRule="exact"/>
        <w:ind w:leftChars="525" w:left="1260" w:firstLineChars="507" w:firstLine="1217"/>
        <w:rPr>
          <w:szCs w:val="24"/>
        </w:rPr>
      </w:pPr>
      <w:r w:rsidRPr="00BA13E4">
        <w:rPr>
          <w:szCs w:val="24"/>
        </w:rPr>
        <w:t>地　　　　　址：</w:t>
      </w:r>
    </w:p>
    <w:p w:rsidR="00185598" w:rsidRPr="00BA13E4" w:rsidRDefault="00185598" w:rsidP="00185598">
      <w:pPr>
        <w:spacing w:line="360" w:lineRule="exact"/>
        <w:ind w:leftChars="525" w:left="1260" w:firstLineChars="507" w:firstLine="1217"/>
        <w:rPr>
          <w:szCs w:val="24"/>
        </w:rPr>
      </w:pPr>
    </w:p>
    <w:p w:rsidR="00185598" w:rsidRPr="00BA13E4" w:rsidRDefault="00185598" w:rsidP="00185598">
      <w:pPr>
        <w:spacing w:line="360" w:lineRule="exact"/>
        <w:ind w:leftChars="525" w:left="1260" w:firstLineChars="507" w:firstLine="1217"/>
        <w:rPr>
          <w:szCs w:val="24"/>
        </w:rPr>
      </w:pPr>
      <w:r w:rsidRPr="00BA13E4">
        <w:rPr>
          <w:szCs w:val="24"/>
        </w:rPr>
        <w:t xml:space="preserve">乙方連帶保證人：　　　　　</w:t>
      </w:r>
      <w:r w:rsidRPr="00BA13E4">
        <w:rPr>
          <w:szCs w:val="24"/>
        </w:rPr>
        <w:t xml:space="preserve">  </w:t>
      </w:r>
      <w:r w:rsidRPr="00BA13E4">
        <w:rPr>
          <w:szCs w:val="24"/>
        </w:rPr>
        <w:t>身分證號碼：</w:t>
      </w:r>
    </w:p>
    <w:p w:rsidR="00185598" w:rsidRPr="00BA13E4" w:rsidRDefault="00185598" w:rsidP="00185598">
      <w:pPr>
        <w:spacing w:line="360" w:lineRule="exact"/>
        <w:ind w:leftChars="525" w:left="1260" w:firstLineChars="507" w:firstLine="1217"/>
        <w:rPr>
          <w:szCs w:val="24"/>
        </w:rPr>
      </w:pPr>
      <w:r w:rsidRPr="00BA13E4">
        <w:rPr>
          <w:szCs w:val="24"/>
        </w:rPr>
        <w:t>地　　　　　址：</w:t>
      </w:r>
    </w:p>
    <w:p w:rsidR="00185598" w:rsidRPr="00BA13E4" w:rsidRDefault="00185598" w:rsidP="00185598">
      <w:pPr>
        <w:spacing w:line="360" w:lineRule="exact"/>
        <w:ind w:leftChars="525" w:left="1260" w:firstLineChars="507" w:firstLine="1217"/>
        <w:rPr>
          <w:szCs w:val="24"/>
        </w:rPr>
      </w:pPr>
    </w:p>
    <w:p w:rsidR="00185598" w:rsidRPr="00BA13E4" w:rsidRDefault="00185598" w:rsidP="00185598">
      <w:pPr>
        <w:snapToGrid w:val="0"/>
        <w:spacing w:line="240" w:lineRule="atLeast"/>
        <w:jc w:val="distribute"/>
      </w:pPr>
      <w:r w:rsidRPr="00BA13E4">
        <w:rPr>
          <w:rFonts w:hint="eastAsia"/>
        </w:rPr>
        <w:t>中華民國　　　年　　月　　日</w:t>
      </w:r>
    </w:p>
    <w:p w:rsidR="004B72EF" w:rsidRDefault="004B72EF">
      <w:pPr>
        <w:widowControl/>
      </w:pPr>
    </w:p>
    <w:sectPr w:rsidR="004B72EF" w:rsidSect="00185598">
      <w:pgSz w:w="11906" w:h="16838"/>
      <w:pgMar w:top="1134" w:right="1134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984" w:rsidRDefault="00CB0984" w:rsidP="004B72EF">
      <w:r>
        <w:separator/>
      </w:r>
    </w:p>
  </w:endnote>
  <w:endnote w:type="continuationSeparator" w:id="0">
    <w:p w:rsidR="00CB0984" w:rsidRDefault="00CB0984" w:rsidP="004B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.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984" w:rsidRDefault="00CB0984" w:rsidP="004B72EF">
      <w:r>
        <w:separator/>
      </w:r>
    </w:p>
  </w:footnote>
  <w:footnote w:type="continuationSeparator" w:id="0">
    <w:p w:rsidR="00CB0984" w:rsidRDefault="00CB0984" w:rsidP="004B7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98"/>
    <w:rsid w:val="00185598"/>
    <w:rsid w:val="001A3847"/>
    <w:rsid w:val="00213498"/>
    <w:rsid w:val="00491A92"/>
    <w:rsid w:val="004B72EF"/>
    <w:rsid w:val="00595C35"/>
    <w:rsid w:val="007569B0"/>
    <w:rsid w:val="00A37063"/>
    <w:rsid w:val="00CB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775C16-1060-4B4A-B66A-E10BB365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5598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2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4B72EF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72E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B72EF"/>
    <w:rPr>
      <w:rFonts w:ascii="Times New Roman" w:eastAsia="標楷體" w:hAnsi="Times New Roman" w:cs="Times New Roman"/>
      <w:sz w:val="20"/>
      <w:szCs w:val="20"/>
    </w:rPr>
  </w:style>
  <w:style w:type="paragraph" w:customStyle="1" w:styleId="Default">
    <w:name w:val="Default"/>
    <w:rsid w:val="004B72EF"/>
    <w:pPr>
      <w:widowControl w:val="0"/>
      <w:autoSpaceDE w:val="0"/>
      <w:autoSpaceDN w:val="0"/>
      <w:adjustRightInd w:val="0"/>
    </w:pPr>
    <w:rPr>
      <w:rFonts w:ascii="標楷體." w:eastAsia="標楷體." w:cs="標楷體."/>
      <w:color w:val="000000"/>
      <w:kern w:val="0"/>
      <w:szCs w:val="24"/>
    </w:rPr>
  </w:style>
  <w:style w:type="table" w:styleId="a7">
    <w:name w:val="Table Grid"/>
    <w:basedOn w:val="a1"/>
    <w:uiPriority w:val="59"/>
    <w:rsid w:val="004B72E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5</cp:revision>
  <dcterms:created xsi:type="dcterms:W3CDTF">2024-11-18T05:36:00Z</dcterms:created>
  <dcterms:modified xsi:type="dcterms:W3CDTF">2025-01-22T04:01:00Z</dcterms:modified>
</cp:coreProperties>
</file>